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52A" w:rsidRDefault="00DB352A">
      <w:r>
        <w:rPr>
          <w:rStyle w:val="a6"/>
          <w:b/>
          <w:bCs/>
          <w:color w:val="006400"/>
          <w:sz w:val="21"/>
          <w:szCs w:val="21"/>
          <w:shd w:val="clear" w:color="auto" w:fill="FFFFFF"/>
        </w:rPr>
        <w:t>Главное управление МЧС России по Челябинской области предупреждает, соблюдайте правила пожарной безопасности при использовании пиротехнических средств. Помните, что применение пиротехнических средств может привести не только к пожарам, но и к серьезным травмам.</w:t>
      </w:r>
    </w:p>
    <w:p w:rsidR="00F2166A" w:rsidRDefault="00DB352A">
      <w:r>
        <w:rPr>
          <w:noProof/>
          <w:lang w:eastAsia="ru-RU"/>
        </w:rPr>
        <w:drawing>
          <wp:inline distT="0" distB="0" distL="0" distR="0">
            <wp:extent cx="5667375" cy="8020050"/>
            <wp:effectExtent l="19050" t="0" r="9525" b="0"/>
            <wp:docPr id="1" name="Рисунок 1" descr="http://uszn28.eps74.ru/Storage/Image/PublicationItem/Article/src/1056/1(3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zn28.eps74.ru/Storage/Image/PublicationItem/Article/src/1056/1(3)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2A" w:rsidRDefault="00DB352A"/>
    <w:p w:rsidR="00DB352A" w:rsidRDefault="00DB352A"/>
    <w:p w:rsidR="00DB352A" w:rsidRDefault="00DB352A"/>
    <w:p w:rsidR="00DB352A" w:rsidRDefault="00DB352A">
      <w:r>
        <w:rPr>
          <w:noProof/>
          <w:lang w:eastAsia="ru-RU"/>
        </w:rPr>
        <w:drawing>
          <wp:inline distT="0" distB="0" distL="0" distR="0">
            <wp:extent cx="4762500" cy="6486525"/>
            <wp:effectExtent l="19050" t="0" r="0" b="0"/>
            <wp:docPr id="4" name="Рисунок 4" descr="http://uszn28.eps74.ru/Storage/Image/PublicationItem/Article/src/1056/3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zn28.eps74.ru/Storage/Image/PublicationItem/Article/src/1056/3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2A" w:rsidRDefault="00DB352A"/>
    <w:p w:rsidR="00DB352A" w:rsidRDefault="00DB352A"/>
    <w:p w:rsidR="00DB352A" w:rsidRDefault="00DB352A"/>
    <w:p w:rsidR="00DB352A" w:rsidRDefault="00DB352A"/>
    <w:p w:rsidR="00DB352A" w:rsidRDefault="00DB352A"/>
    <w:p w:rsidR="00DB352A" w:rsidRDefault="00DB352A"/>
    <w:p w:rsidR="00DB352A" w:rsidRDefault="00DB352A"/>
    <w:p w:rsidR="00DB352A" w:rsidRDefault="00DB352A"/>
    <w:p w:rsidR="00DB352A" w:rsidRDefault="00DB352A">
      <w:r>
        <w:rPr>
          <w:noProof/>
          <w:lang w:eastAsia="ru-RU"/>
        </w:rPr>
        <w:drawing>
          <wp:inline distT="0" distB="0" distL="0" distR="0">
            <wp:extent cx="5940425" cy="5751187"/>
            <wp:effectExtent l="19050" t="0" r="3175" b="0"/>
            <wp:docPr id="7" name="Рисунок 7" descr="http://uszn28.eps74.ru/Storage/Image/PublicationItem/Article/src/1056/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zn28.eps74.ru/Storage/Image/PublicationItem/Article/src/1056/1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2A" w:rsidRDefault="00DB352A"/>
    <w:p w:rsidR="00DB352A" w:rsidRDefault="00DB352A"/>
    <w:p w:rsidR="00DB352A" w:rsidRDefault="00DB352A"/>
    <w:p w:rsidR="00DB352A" w:rsidRDefault="00DB352A"/>
    <w:p w:rsidR="00DB352A" w:rsidRDefault="00DB352A"/>
    <w:p w:rsidR="00DB352A" w:rsidRDefault="00DB352A"/>
    <w:p w:rsidR="00DB352A" w:rsidRDefault="00DB352A"/>
    <w:p w:rsidR="00DB352A" w:rsidRDefault="00DB352A"/>
    <w:p w:rsidR="00DB352A" w:rsidRDefault="00DB352A"/>
    <w:p w:rsidR="00DB352A" w:rsidRDefault="00DB352A"/>
    <w:p w:rsidR="00DB352A" w:rsidRDefault="00DB352A"/>
    <w:p w:rsidR="00DB352A" w:rsidRDefault="00DB352A">
      <w:r>
        <w:rPr>
          <w:noProof/>
          <w:lang w:eastAsia="ru-RU"/>
        </w:rPr>
        <w:drawing>
          <wp:inline distT="0" distB="0" distL="0" distR="0">
            <wp:extent cx="5667375" cy="8020050"/>
            <wp:effectExtent l="19050" t="0" r="9525" b="0"/>
            <wp:docPr id="10" name="Рисунок 10" descr="http://uszn28.eps74.ru/Storage/Image/PublicationItem/Article/src/1056/1056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zn28.eps74.ru/Storage/Image/PublicationItem/Article/src/1056/10564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2A" w:rsidRDefault="00DB352A"/>
    <w:p w:rsidR="00DB352A" w:rsidRDefault="00DB352A"/>
    <w:p w:rsidR="00DB352A" w:rsidRDefault="00DB352A"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13" name="Рисунок 13" descr="http://uszn28.eps74.ru/Storage/Image/PublicationItem/Article/src/1056/3324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szn28.eps74.ru/Storage/Image/PublicationItem/Article/src/1056/33240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2A" w:rsidRDefault="00DB352A"/>
    <w:p w:rsidR="00DB352A" w:rsidRDefault="00DB352A"/>
    <w:p w:rsidR="00DB352A" w:rsidRDefault="00DB35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8406262"/>
            <wp:effectExtent l="19050" t="0" r="3175" b="0"/>
            <wp:docPr id="17" name="Рисунок 17" descr="http://uszn28.eps74.ru/Storage/Image/PublicationItem/Article/src/1056/bezopa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szn28.eps74.ru/Storage/Image/PublicationItem/Article/src/1056/bezopas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2A" w:rsidRDefault="00DB352A"/>
    <w:p w:rsidR="00DB352A" w:rsidRDefault="00DB352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20" descr="http://uszn28.eps74.ru/Storage/Image/PublicationItem/Article/src/1056/dat_144833801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szn28.eps74.ru/Storage/Image/PublicationItem/Article/src/1056/dat_1448338017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2A" w:rsidRDefault="00DB352A">
      <w:r>
        <w:rPr>
          <w:noProof/>
          <w:lang w:eastAsia="ru-RU"/>
        </w:rPr>
        <w:drawing>
          <wp:inline distT="0" distB="0" distL="0" distR="0">
            <wp:extent cx="5940425" cy="4037633"/>
            <wp:effectExtent l="19050" t="0" r="3175" b="0"/>
            <wp:docPr id="23" name="Рисунок 23" descr="http://uszn28.eps74.ru/Storage/Image/PublicationItem/Article/src/1056/p113_03_elka-768x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szn28.eps74.ru/Storage/Image/PublicationItem/Article/src/1056/p113_03_elka-768x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2A" w:rsidRDefault="00DB352A"/>
    <w:p w:rsidR="00DB352A" w:rsidRDefault="00DB352A">
      <w:r>
        <w:rPr>
          <w:noProof/>
          <w:lang w:eastAsia="ru-RU"/>
        </w:rPr>
        <w:lastRenderedPageBreak/>
        <w:drawing>
          <wp:inline distT="0" distB="0" distL="0" distR="0">
            <wp:extent cx="5353050" cy="7915275"/>
            <wp:effectExtent l="19050" t="0" r="0" b="0"/>
            <wp:docPr id="26" name="Рисунок 26" descr="http://uszn28.eps74.ru/Storage/Image/PublicationItem/Article/src/1056/snimo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szn28.eps74.ru/Storage/Image/PublicationItem/Article/src/1056/snimok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2A" w:rsidRDefault="00DB352A"/>
    <w:p w:rsidR="00DB352A" w:rsidRDefault="00DB352A"/>
    <w:p w:rsidR="00DB352A" w:rsidRDefault="00DB352A"/>
    <w:p w:rsidR="00DB352A" w:rsidRDefault="00DB352A"/>
    <w:p w:rsidR="00DB352A" w:rsidRDefault="00DB352A">
      <w:r>
        <w:rPr>
          <w:noProof/>
          <w:lang w:eastAsia="ru-RU"/>
        </w:rPr>
        <w:lastRenderedPageBreak/>
        <w:drawing>
          <wp:inline distT="0" distB="0" distL="0" distR="0">
            <wp:extent cx="5940425" cy="7698175"/>
            <wp:effectExtent l="19050" t="0" r="3175" b="0"/>
            <wp:docPr id="29" name="Рисунок 29" descr="http://uszn28.eps74.ru/Storage/Image/PublicationItem/Article/src/1056/%D0%B7%D0%B8%D0%BC%D0%BD%D0%B8%D0%B9%20%D0%BF%D0%B5%D1%80%D0%B8%D0%BE%D0%B4%20%D0%B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szn28.eps74.ru/Storage/Image/PublicationItem/Article/src/1056/%D0%B7%D0%B8%D0%BC%D0%BD%D0%B8%D0%B9%20%D0%BF%D0%B5%D1%80%D0%B8%D0%BE%D0%B4%20%D0%B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2A" w:rsidRDefault="00DB352A"/>
    <w:p w:rsidR="00DB352A" w:rsidRDefault="00DB352A"/>
    <w:p w:rsidR="00DB352A" w:rsidRDefault="00DB352A"/>
    <w:p w:rsidR="00DB352A" w:rsidRDefault="00DB352A"/>
    <w:p w:rsidR="00DB352A" w:rsidRPr="00DB352A" w:rsidRDefault="00DB352A" w:rsidP="00DB352A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4"/>
          <w:szCs w:val="24"/>
          <w:lang w:eastAsia="ru-RU"/>
        </w:rPr>
        <w:lastRenderedPageBreak/>
        <w:t>Памятка</w:t>
      </w:r>
    </w:p>
    <w:p w:rsidR="00DB352A" w:rsidRPr="00DB352A" w:rsidRDefault="00DB352A" w:rsidP="00DB352A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4"/>
          <w:szCs w:val="24"/>
          <w:lang w:eastAsia="ru-RU"/>
        </w:rPr>
        <w:t>гражданам при покупке и применении пиротехнических изделий</w:t>
      </w:r>
    </w:p>
    <w:p w:rsidR="00DB352A" w:rsidRPr="00DB352A" w:rsidRDefault="00DB352A" w:rsidP="00DB352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  <w:t> </w:t>
      </w:r>
    </w:p>
    <w:p w:rsidR="00DB352A" w:rsidRPr="00DB352A" w:rsidRDefault="00DB352A" w:rsidP="00DB352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b/>
          <w:bCs/>
          <w:color w:val="304855"/>
          <w:sz w:val="21"/>
          <w:lang w:eastAsia="ru-RU"/>
        </w:rPr>
        <w:t>Пиротехническое изделие</w:t>
      </w: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 - устройство, предназначенное для получения требуемого эффекта с помощью горения (взрыва) пиротехнического состава.</w:t>
      </w:r>
    </w:p>
    <w:p w:rsidR="00DB352A" w:rsidRPr="00DB352A" w:rsidRDefault="00DB352A" w:rsidP="00DB352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  <w:t> </w:t>
      </w:r>
    </w:p>
    <w:p w:rsidR="00DB352A" w:rsidRPr="00DB352A" w:rsidRDefault="00DB352A" w:rsidP="00DB352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Пиротехническим изделием бытового назначения является изделие, которое допускается к применению населением и эксплуатация которого в соответствии с инструкцией по применению обеспечивает безопасность людей, имущества и окружающей среды.</w:t>
      </w:r>
    </w:p>
    <w:p w:rsidR="00DB352A" w:rsidRPr="00DB352A" w:rsidRDefault="00DB352A" w:rsidP="00DB352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  <w:t> </w:t>
      </w:r>
    </w:p>
    <w:p w:rsidR="00DB352A" w:rsidRPr="00DB352A" w:rsidRDefault="00DB352A" w:rsidP="00DB352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Пиротехнические изделия подлежат </w:t>
      </w:r>
      <w:r w:rsidRPr="00DB352A">
        <w:rPr>
          <w:rFonts w:ascii="Georgia" w:eastAsia="Times New Roman" w:hAnsi="Georgia" w:cs="Times New Roman"/>
          <w:color w:val="0070C0"/>
          <w:sz w:val="21"/>
          <w:szCs w:val="21"/>
          <w:lang w:eastAsia="ru-RU"/>
        </w:rPr>
        <w:t>ОБЯЗАТЕЛЬНОМУ</w:t>
      </w: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 подтверждению их соответствия установленным требованиям в форме декларирования соответствия или сертификации.</w:t>
      </w:r>
    </w:p>
    <w:p w:rsidR="00DB352A" w:rsidRPr="00DB352A" w:rsidRDefault="00DB352A" w:rsidP="00DB352A">
      <w:pPr>
        <w:shd w:val="clear" w:color="auto" w:fill="FFFFFF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  <w:t> </w:t>
      </w:r>
    </w:p>
    <w:p w:rsidR="00DB352A" w:rsidRPr="00DB352A" w:rsidRDefault="00DB352A" w:rsidP="00DB352A">
      <w:pPr>
        <w:shd w:val="clear" w:color="auto" w:fill="FFFFFF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При покупке пиротехнического изделия продавец обязан по требованию потребителя ознакомить его со следующими документами:</w:t>
      </w:r>
    </w:p>
    <w:p w:rsidR="00DB352A" w:rsidRPr="00DB352A" w:rsidRDefault="00DB352A" w:rsidP="00DB352A">
      <w:pPr>
        <w:shd w:val="clear" w:color="auto" w:fill="FFFFFF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а) копия сертификата, заверенная держателем подлинника сертификата, нотариусом или органом по сертификации товаров, выдавшим сертификат;</w:t>
      </w:r>
    </w:p>
    <w:p w:rsidR="00DB352A" w:rsidRPr="00DB352A" w:rsidRDefault="00DB352A" w:rsidP="00DB352A">
      <w:pPr>
        <w:shd w:val="clear" w:color="auto" w:fill="FFFFFF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proofErr w:type="gramStart"/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б) товарно-сопроводительные документы, оформленные изготовителем или поставщиком (продавцом) и содержащие по каждому наименованию товара сведения о подтверждении его соответствия установленным требованиям (номер сертификата соответствия, срок его действия, орган, выдавший сертификат, или регистрационный номер декларации о соответствии, срок ее действия, наименование изготовителя или поставщика (продавца), принявшего декларацию, и орган, ее зарегистрировавший).</w:t>
      </w:r>
      <w:proofErr w:type="gramEnd"/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 xml:space="preserve"> Эти документы должны быть подписаны изготовителем или поставщиком (продавцом) и заверены его печатью с указанием адреса и телефона.</w:t>
      </w:r>
    </w:p>
    <w:p w:rsidR="00DB352A" w:rsidRPr="00DB352A" w:rsidRDefault="00DB352A" w:rsidP="00DB352A">
      <w:pPr>
        <w:shd w:val="clear" w:color="auto" w:fill="FFFFFF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  <w:t> </w:t>
      </w:r>
    </w:p>
    <w:p w:rsidR="00DB352A" w:rsidRPr="00DB352A" w:rsidRDefault="00DB352A" w:rsidP="00DB352A">
      <w:pPr>
        <w:shd w:val="clear" w:color="auto" w:fill="FFFFFF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Реализация пиротехнических изделий </w:t>
      </w:r>
      <w:r w:rsidRPr="00DB352A">
        <w:rPr>
          <w:rFonts w:ascii="Georgia" w:eastAsia="Times New Roman" w:hAnsi="Georgia" w:cs="Times New Roman"/>
          <w:color w:val="FF0000"/>
          <w:sz w:val="21"/>
          <w:szCs w:val="21"/>
          <w:lang w:eastAsia="ru-RU"/>
        </w:rPr>
        <w:t>ЗАПРЕЩАЕТСЯ</w:t>
      </w: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:</w:t>
      </w:r>
    </w:p>
    <w:p w:rsidR="00DB352A" w:rsidRPr="00DB352A" w:rsidRDefault="00DB352A" w:rsidP="00DB352A">
      <w:pPr>
        <w:shd w:val="clear" w:color="auto" w:fill="FFFFFF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а) на объектах торговли, расположенных в жилых зданиях, зданиях вокзалов (воздушных, морских, речных, железнодорожных и автомобильных), на платформах железнодорожных станций, в наземных вестибюлях станций метрополитена, уличных переходах и иных подземных сооружениях, а также транспортных средствах общего пользования и на территориях пожароопасных производственных объектов;</w:t>
      </w:r>
    </w:p>
    <w:p w:rsidR="00DB352A" w:rsidRPr="00DB352A" w:rsidRDefault="00DB352A" w:rsidP="00DB352A">
      <w:pPr>
        <w:shd w:val="clear" w:color="auto" w:fill="FFFFFF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б) лицам, не достигшим 16-летнего возраста (если производителем не установлено другое возрастное ограничение);</w:t>
      </w:r>
    </w:p>
    <w:p w:rsidR="00DB352A" w:rsidRPr="00DB352A" w:rsidRDefault="00DB352A" w:rsidP="00DB352A">
      <w:pPr>
        <w:shd w:val="clear" w:color="auto" w:fill="FFFFFF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в) при отсутствии (утрате) идентификационных признаков продукции, с истекшим сроком годности, следами порчи и без инструкции (руководства) по эксплуатации, обязательного сертификата соответствия либо знака соответствия.</w:t>
      </w:r>
    </w:p>
    <w:p w:rsidR="00DB352A" w:rsidRPr="00DB352A" w:rsidRDefault="00DB352A" w:rsidP="00DB352A">
      <w:pPr>
        <w:shd w:val="clear" w:color="auto" w:fill="FFFFFF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  <w:t> </w:t>
      </w:r>
    </w:p>
    <w:p w:rsidR="00DB352A" w:rsidRPr="00DB352A" w:rsidRDefault="00DB352A" w:rsidP="00DB352A">
      <w:pPr>
        <w:shd w:val="clear" w:color="auto" w:fill="FFFFFF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Применение пиротехнической продукции должно осуществляться в соответствии с требованиями инструкции (руководства) по эксплуатации завода-изготовителя, в том числе с учетом срока годности изделия.</w:t>
      </w:r>
      <w:r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 xml:space="preserve"> </w:t>
      </w: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При этом инструкция должна содержать требования пожарной безопасности к такому пиротехническому изделию.</w:t>
      </w:r>
    </w:p>
    <w:p w:rsidR="00DB352A" w:rsidRPr="00DB352A" w:rsidRDefault="00DB352A" w:rsidP="00DB352A">
      <w:pPr>
        <w:shd w:val="clear" w:color="auto" w:fill="FFFFFF"/>
        <w:spacing w:after="0" w:line="240" w:lineRule="auto"/>
        <w:ind w:firstLine="540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  <w:t> </w:t>
      </w:r>
    </w:p>
    <w:p w:rsidR="00DB352A" w:rsidRPr="00DB352A" w:rsidRDefault="00DB352A" w:rsidP="00DB352A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Применение пиротехнических изделий </w:t>
      </w:r>
      <w:r w:rsidRPr="00DB352A">
        <w:rPr>
          <w:rFonts w:ascii="Georgia" w:eastAsia="Times New Roman" w:hAnsi="Georgia" w:cs="Times New Roman"/>
          <w:color w:val="FF0000"/>
          <w:sz w:val="21"/>
          <w:szCs w:val="21"/>
          <w:lang w:eastAsia="ru-RU"/>
        </w:rPr>
        <w:t>ЗАПРЕЩАЕТСЯ</w:t>
      </w: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:</w:t>
      </w:r>
    </w:p>
    <w:p w:rsidR="00DB352A" w:rsidRPr="00DB352A" w:rsidRDefault="00DB352A" w:rsidP="00DB352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а) в помещениях, зданиях и сооружениях любого функционального назначения;</w:t>
      </w:r>
    </w:p>
    <w:p w:rsidR="00DB352A" w:rsidRPr="00DB352A" w:rsidRDefault="00DB352A" w:rsidP="00DB352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б) на территориях взрывоопасных и пожароопасных объектов, в полосах отчуждения железных дорог, нефтепроводов, газопроводов и линий высоковольтной электропередачи;</w:t>
      </w:r>
    </w:p>
    <w:p w:rsidR="00DB352A" w:rsidRPr="00DB352A" w:rsidRDefault="00DB352A" w:rsidP="00DB352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в) на крышах, балконах, лоджиях и выступающих частях фасадов зданий (сооружений);</w:t>
      </w:r>
    </w:p>
    <w:p w:rsidR="00DB352A" w:rsidRPr="00DB352A" w:rsidRDefault="00DB352A" w:rsidP="00DB352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г) на сценических площадках, стадионах и иных спортивных сооружениях;</w:t>
      </w:r>
    </w:p>
    <w:p w:rsidR="00DB352A" w:rsidRPr="00DB352A" w:rsidRDefault="00DB352A" w:rsidP="00DB352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proofErr w:type="spellStart"/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д</w:t>
      </w:r>
      <w:proofErr w:type="spellEnd"/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) во время проведения митингов, демонстраций, шествий и пикетирования;</w:t>
      </w:r>
    </w:p>
    <w:p w:rsidR="00DB352A" w:rsidRPr="00DB352A" w:rsidRDefault="00DB352A" w:rsidP="00DB352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04855"/>
          <w:sz w:val="21"/>
          <w:szCs w:val="21"/>
          <w:lang w:eastAsia="ru-RU"/>
        </w:rPr>
      </w:pPr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 xml:space="preserve">е) на территориях особо ценных объектов культурного наследия народов </w:t>
      </w:r>
      <w:proofErr w:type="gramStart"/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>Российской</w:t>
      </w:r>
      <w:proofErr w:type="gramEnd"/>
      <w:r w:rsidRPr="00DB352A">
        <w:rPr>
          <w:rFonts w:ascii="Georgia" w:eastAsia="Times New Roman" w:hAnsi="Georgia" w:cs="Times New Roman"/>
          <w:color w:val="304855"/>
          <w:sz w:val="21"/>
          <w:szCs w:val="21"/>
          <w:lang w:eastAsia="ru-RU"/>
        </w:rPr>
        <w:t xml:space="preserve"> Федерации, памятников истории и культуры, кладбищ и культовых сооружений, заповедников, заказников и национальных парков.</w:t>
      </w:r>
    </w:p>
    <w:p w:rsidR="00DB352A" w:rsidRDefault="00DB352A"/>
    <w:sectPr w:rsidR="00DB352A" w:rsidSect="00F21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52A"/>
    <w:rsid w:val="00DB352A"/>
    <w:rsid w:val="00F21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52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B352A"/>
    <w:rPr>
      <w:b/>
      <w:bCs/>
    </w:rPr>
  </w:style>
  <w:style w:type="character" w:styleId="a6">
    <w:name w:val="Emphasis"/>
    <w:basedOn w:val="a0"/>
    <w:uiPriority w:val="20"/>
    <w:qFormat/>
    <w:rsid w:val="00DB352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6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549</Words>
  <Characters>3132</Characters>
  <Application>Microsoft Office Word</Application>
  <DocSecurity>0</DocSecurity>
  <Lines>26</Lines>
  <Paragraphs>7</Paragraphs>
  <ScaleCrop>false</ScaleCrop>
  <Company/>
  <LinksUpToDate>false</LinksUpToDate>
  <CharactersWithSpaces>3674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2018-12-17T09:48:00Z</dcterms:created>
  <dcterms:modified xsi:type="dcterms:W3CDTF">2018-12-17T09:57:00Z</dcterms:modified>
</cp:coreProperties>
</file>